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32"/>
          <w:szCs w:val="32"/>
        </w:rPr>
        <w:t xml:space="preserve">АДМИНИСТРАЦИЯ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32"/>
          <w:szCs w:val="32"/>
        </w:rPr>
        <w:t>КЛЮЧЕВСКОГО  СЕЛЬСОВЕТА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32"/>
          <w:szCs w:val="32"/>
        </w:rPr>
        <w:t>ГОРШЕЧЕНСКОГО РАЙОНА  КУРСКОЙ ОБЛАСТИ</w:t>
      </w:r>
    </w:p>
    <w:p>
      <w:pPr>
        <w:pStyle w:val="Normal"/>
        <w:jc w:val="center"/>
        <w:rPr>
          <w:rFonts w:ascii="Times New Roman" w:hAnsi="Times New Roman" w:cs="Arial"/>
          <w:b/>
          <w:sz w:val="32"/>
          <w:szCs w:val="32"/>
        </w:rPr>
      </w:pPr>
      <w:r>
        <w:rPr>
          <w:rFonts w:cs="Arial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32"/>
          <w:szCs w:val="32"/>
        </w:rPr>
        <w:t>ПОСТАНОВЛЕНИЕ</w:t>
      </w:r>
    </w:p>
    <w:p>
      <w:pPr>
        <w:pStyle w:val="Normal"/>
        <w:jc w:val="center"/>
        <w:rPr>
          <w:rFonts w:ascii="Times New Roman" w:hAnsi="Times New Roman" w:cs="Arial"/>
          <w:b/>
          <w:sz w:val="32"/>
          <w:szCs w:val="32"/>
        </w:rPr>
      </w:pPr>
      <w:r>
        <w:rPr>
          <w:rFonts w:cs="Arial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32"/>
          <w:szCs w:val="32"/>
        </w:rPr>
        <w:t xml:space="preserve">от </w:t>
      </w:r>
      <w:r>
        <w:rPr>
          <w:rFonts w:cs="Arial" w:ascii="Times New Roman" w:hAnsi="Times New Roman"/>
          <w:b/>
          <w:sz w:val="32"/>
          <w:szCs w:val="32"/>
        </w:rPr>
        <w:t>24 декабря</w:t>
      </w:r>
      <w:r>
        <w:rPr>
          <w:rFonts w:cs="Arial" w:ascii="Times New Roman" w:hAnsi="Times New Roman"/>
          <w:b/>
          <w:sz w:val="32"/>
          <w:szCs w:val="32"/>
        </w:rPr>
        <w:t xml:space="preserve"> 202</w:t>
      </w:r>
      <w:r>
        <w:rPr>
          <w:rFonts w:cs="Arial" w:ascii="Times New Roman" w:hAnsi="Times New Roman"/>
          <w:b/>
          <w:sz w:val="32"/>
          <w:szCs w:val="32"/>
        </w:rPr>
        <w:t>5</w:t>
      </w:r>
      <w:r>
        <w:rPr>
          <w:rFonts w:cs="Arial" w:ascii="Times New Roman" w:hAnsi="Times New Roman"/>
          <w:b/>
          <w:sz w:val="32"/>
          <w:szCs w:val="32"/>
        </w:rPr>
        <w:t xml:space="preserve"> года                                                                № </w:t>
      </w:r>
      <w:r>
        <w:rPr>
          <w:rFonts w:cs="Arial" w:ascii="Times New Roman" w:hAnsi="Times New Roman"/>
          <w:b/>
          <w:sz w:val="32"/>
          <w:szCs w:val="32"/>
        </w:rPr>
        <w:t>38</w:t>
      </w:r>
    </w:p>
    <w:p>
      <w:pPr>
        <w:pStyle w:val="Normal"/>
        <w:rPr>
          <w:rFonts w:ascii="Times New Roman" w:hAnsi="Times New Roman" w:cs="Arial"/>
          <w:b/>
          <w:color w:val="000000"/>
          <w:sz w:val="32"/>
          <w:szCs w:val="32"/>
        </w:rPr>
      </w:pPr>
      <w:r>
        <w:rPr>
          <w:rFonts w:cs="Arial" w:ascii="Times New Roman" w:hAnsi="Times New Roman"/>
          <w:b/>
          <w:color w:val="000000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z w:val="32"/>
          <w:szCs w:val="32"/>
        </w:rPr>
        <w:t>Об утверждении муниципальной 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z w:val="32"/>
          <w:szCs w:val="32"/>
        </w:rPr>
        <w:t>«Энергосбережение и повышение энергетической эффективности Ключевского сельсовета Горшеченского района Курской области на период 202</w:t>
      </w:r>
      <w:r>
        <w:rPr>
          <w:rFonts w:cs="Arial" w:ascii="Times New Roman" w:hAnsi="Times New Roman"/>
          <w:b/>
          <w:bCs/>
          <w:sz w:val="32"/>
          <w:szCs w:val="32"/>
        </w:rPr>
        <w:t>6</w:t>
      </w:r>
      <w:r>
        <w:rPr>
          <w:rFonts w:cs="Arial" w:ascii="Times New Roman" w:hAnsi="Times New Roman"/>
          <w:b/>
          <w:bCs/>
          <w:sz w:val="32"/>
          <w:szCs w:val="32"/>
        </w:rPr>
        <w:t>-202</w:t>
      </w:r>
      <w:r>
        <w:rPr>
          <w:rFonts w:cs="Arial" w:ascii="Times New Roman" w:hAnsi="Times New Roman"/>
          <w:b/>
          <w:bCs/>
          <w:sz w:val="32"/>
          <w:szCs w:val="32"/>
        </w:rPr>
        <w:t>8</w:t>
      </w:r>
      <w:r>
        <w:rPr>
          <w:rFonts w:cs="Arial" w:ascii="Times New Roman" w:hAnsi="Times New Roman"/>
          <w:b/>
          <w:bCs/>
          <w:sz w:val="32"/>
          <w:szCs w:val="32"/>
        </w:rPr>
        <w:t xml:space="preserve"> гг. »</w:t>
      </w:r>
      <w:bookmarkStart w:id="0" w:name="_Hlk122969849"/>
      <w:bookmarkEnd w:id="0"/>
    </w:p>
    <w:p>
      <w:pPr>
        <w:pStyle w:val="Normal"/>
        <w:jc w:val="center"/>
        <w:rPr>
          <w:rFonts w:ascii="Times New Roman" w:hAnsi="Times New Roman" w:cs="Arial"/>
          <w:bCs/>
          <w:kern w:val="2"/>
          <w:sz w:val="24"/>
          <w:szCs w:val="24"/>
        </w:rPr>
      </w:pPr>
      <w:r>
        <w:rPr>
          <w:rFonts w:cs="Arial" w:ascii="Times New Roman" w:hAnsi="Times New Roman"/>
          <w:bCs/>
          <w:kern w:val="2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Arial"/>
          <w:sz w:val="26"/>
          <w:szCs w:val="26"/>
        </w:rPr>
      </w:pPr>
      <w:r>
        <w:rPr>
          <w:rFonts w:cs="Arial" w:ascii="Times New Roman" w:hAnsi="Times New Roman"/>
          <w:sz w:val="26"/>
          <w:szCs w:val="26"/>
        </w:rPr>
      </w:r>
    </w:p>
    <w:p>
      <w:pPr>
        <w:pStyle w:val="Normal"/>
        <w:shd w:val="clear" w:color="auto" w:fill="F8FAFB"/>
        <w:ind w:firstLine="709"/>
        <w:jc w:val="both"/>
        <w:rPr>
          <w:rFonts w:ascii="Times New Roman" w:hAnsi="Times New Roman"/>
          <w:sz w:val="26"/>
          <w:szCs w:val="26"/>
          <w:highlight w:val="none"/>
          <w:shd w:fill="auto" w:val="clear"/>
        </w:rPr>
      </w:pPr>
      <w:r>
        <w:rPr>
          <w:rFonts w:cs="Arial" w:ascii="Times New Roman" w:hAnsi="Times New Roman"/>
          <w:sz w:val="26"/>
          <w:szCs w:val="26"/>
          <w:shd w:fill="auto" w:val="clear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 </w:t>
      </w:r>
      <w:r>
        <w:rPr>
          <w:rFonts w:cs="Arial" w:ascii="Times New Roman" w:hAnsi="Times New Roman"/>
          <w:color w:val="292D24"/>
          <w:sz w:val="26"/>
          <w:szCs w:val="26"/>
          <w:shd w:fill="auto" w:val="clear"/>
        </w:rPr>
        <w:t xml:space="preserve"> Администрация Ключевского сельсовета Горшеченского района  Курской области </w:t>
      </w:r>
      <w:r>
        <w:rPr>
          <w:rFonts w:cs="Arial" w:ascii="Times New Roman" w:hAnsi="Times New Roman"/>
          <w:b/>
          <w:color w:val="292D24"/>
          <w:sz w:val="26"/>
          <w:szCs w:val="26"/>
          <w:shd w:fill="auto" w:val="clear"/>
        </w:rPr>
        <w:t>ПОСТАНОВЛЯЕТ:</w:t>
      </w:r>
    </w:p>
    <w:p>
      <w:pPr>
        <w:pStyle w:val="Normal"/>
        <w:jc w:val="both"/>
        <w:rPr>
          <w:rFonts w:ascii="Times New Roman" w:hAnsi="Times New Roman" w:cs="Arial"/>
          <w:bCs/>
          <w:kern w:val="2"/>
          <w:sz w:val="26"/>
          <w:szCs w:val="26"/>
        </w:rPr>
      </w:pPr>
      <w:r>
        <w:rPr>
          <w:rFonts w:cs="Arial" w:ascii="Times New Roman" w:hAnsi="Times New Roman"/>
          <w:bCs/>
          <w:kern w:val="2"/>
          <w:sz w:val="26"/>
          <w:szCs w:val="26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Cs/>
          <w:kern w:val="2"/>
          <w:sz w:val="26"/>
          <w:szCs w:val="26"/>
        </w:rPr>
        <w:t>Утвердить муниципальную программу «Энергосбережение и повышение энергетической эффективности Ключевского сельсовета Горшеченского района Курской области на период 202</w:t>
      </w:r>
      <w:r>
        <w:rPr>
          <w:rFonts w:cs="Arial" w:ascii="Times New Roman" w:hAnsi="Times New Roman"/>
          <w:bCs/>
          <w:kern w:val="2"/>
          <w:sz w:val="26"/>
          <w:szCs w:val="26"/>
        </w:rPr>
        <w:t>6</w:t>
      </w:r>
      <w:r>
        <w:rPr>
          <w:rFonts w:cs="Arial" w:ascii="Times New Roman" w:hAnsi="Times New Roman"/>
          <w:bCs/>
          <w:kern w:val="2"/>
          <w:sz w:val="26"/>
          <w:szCs w:val="26"/>
        </w:rPr>
        <w:t>-202</w:t>
      </w:r>
      <w:r>
        <w:rPr>
          <w:rFonts w:cs="Arial" w:ascii="Times New Roman" w:hAnsi="Times New Roman"/>
          <w:bCs/>
          <w:kern w:val="2"/>
          <w:sz w:val="26"/>
          <w:szCs w:val="26"/>
        </w:rPr>
        <w:t>8</w:t>
      </w:r>
      <w:r>
        <w:rPr>
          <w:rFonts w:cs="Arial" w:ascii="Times New Roman" w:hAnsi="Times New Roman"/>
          <w:bCs/>
          <w:kern w:val="2"/>
          <w:sz w:val="26"/>
          <w:szCs w:val="26"/>
        </w:rPr>
        <w:t xml:space="preserve"> гг. ».</w:t>
      </w:r>
    </w:p>
    <w:p>
      <w:pPr>
        <w:pStyle w:val="Normal"/>
        <w:ind w:left="1020"/>
        <w:jc w:val="both"/>
        <w:rPr>
          <w:rFonts w:ascii="Times New Roman" w:hAnsi="Times New Roman" w:cs="Arial"/>
          <w:bCs/>
          <w:kern w:val="2"/>
          <w:sz w:val="26"/>
          <w:szCs w:val="26"/>
        </w:rPr>
      </w:pPr>
      <w:r>
        <w:rPr>
          <w:rFonts w:cs="Arial" w:ascii="Times New Roman" w:hAnsi="Times New Roman"/>
          <w:bCs/>
          <w:kern w:val="2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Arial"/>
          <w:bCs/>
          <w:kern w:val="2"/>
          <w:sz w:val="26"/>
          <w:szCs w:val="26"/>
        </w:rPr>
      </w:pPr>
      <w:r>
        <w:rPr>
          <w:rFonts w:cs="Arial" w:ascii="Times New Roman" w:hAnsi="Times New Roman"/>
          <w:bCs/>
          <w:kern w:val="2"/>
          <w:sz w:val="26"/>
          <w:szCs w:val="26"/>
        </w:rPr>
        <w:t>Контроль за исполнением настоящего постановления оставляю за собой.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1020"/>
        <w:jc w:val="both"/>
        <w:rPr>
          <w:rFonts w:ascii="Times New Roman" w:hAnsi="Times New Roman" w:cs="Arial"/>
          <w:bCs/>
          <w:kern w:val="2"/>
          <w:sz w:val="26"/>
          <w:szCs w:val="26"/>
        </w:rPr>
      </w:pPr>
      <w:r>
        <w:rPr>
          <w:rFonts w:cs="Arial" w:ascii="Times New Roman" w:hAnsi="Times New Roman"/>
          <w:bCs/>
          <w:kern w:val="2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sz w:val="26"/>
          <w:szCs w:val="26"/>
        </w:rPr>
        <w:t xml:space="preserve">Настоящее постановление вступает в силу с момента его официального обнародования  на информационных стендах Администрации </w:t>
      </w:r>
      <w:r>
        <w:rPr>
          <w:rFonts w:cs="Arial" w:ascii="Times New Roman" w:hAnsi="Times New Roman"/>
          <w:bCs/>
          <w:kern w:val="2"/>
          <w:sz w:val="26"/>
          <w:szCs w:val="26"/>
        </w:rPr>
        <w:t>Ключевского</w:t>
      </w:r>
      <w:r>
        <w:rPr>
          <w:rFonts w:cs="Arial" w:ascii="Times New Roman" w:hAnsi="Times New Roman"/>
          <w:sz w:val="26"/>
          <w:szCs w:val="26"/>
        </w:rPr>
        <w:t xml:space="preserve"> сельсовета и подлежит размещению на официальном сайте Администрации  </w:t>
      </w:r>
      <w:r>
        <w:rPr>
          <w:rFonts w:cs="Arial" w:ascii="Times New Roman" w:hAnsi="Times New Roman"/>
          <w:bCs/>
          <w:kern w:val="2"/>
          <w:sz w:val="26"/>
          <w:szCs w:val="26"/>
        </w:rPr>
        <w:t>Ключевского</w:t>
      </w:r>
      <w:r>
        <w:rPr>
          <w:rFonts w:cs="Arial" w:ascii="Times New Roman" w:hAnsi="Times New Roman"/>
          <w:sz w:val="26"/>
          <w:szCs w:val="26"/>
        </w:rPr>
        <w:t xml:space="preserve"> сельсовета в сети Интернет.</w:t>
      </w:r>
    </w:p>
    <w:p>
      <w:pPr>
        <w:pStyle w:val="Normal"/>
        <w:jc w:val="both"/>
        <w:rPr>
          <w:rFonts w:ascii="Times New Roman" w:hAnsi="Times New Roman" w:eastAsia="Calibri" w:cs="Arial"/>
          <w:kern w:val="2"/>
          <w:sz w:val="26"/>
          <w:szCs w:val="26"/>
        </w:rPr>
      </w:pPr>
      <w:r>
        <w:rPr>
          <w:rFonts w:eastAsia="Calibri" w:cs="Arial" w:ascii="Times New Roman" w:hAnsi="Times New Roman"/>
          <w:kern w:val="2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eastAsia="Calibri" w:cs="Arial" w:ascii="Times New Roman" w:hAnsi="Times New Roman"/>
          <w:kern w:val="2"/>
          <w:sz w:val="26"/>
          <w:szCs w:val="26"/>
        </w:rPr>
        <w:t xml:space="preserve"> </w:t>
      </w:r>
      <w:r>
        <w:rPr>
          <w:rFonts w:eastAsia="Calibri" w:cs="Arial" w:ascii="Times New Roman" w:hAnsi="Times New Roman"/>
          <w:kern w:val="2"/>
          <w:sz w:val="26"/>
          <w:szCs w:val="26"/>
        </w:rPr>
        <w:t xml:space="preserve">И.о. Главы </w:t>
      </w:r>
      <w:r>
        <w:rPr>
          <w:rFonts w:eastAsia="Calibri" w:cs="Arial" w:ascii="Times New Roman" w:hAnsi="Times New Roman"/>
          <w:bCs/>
          <w:kern w:val="2"/>
          <w:sz w:val="26"/>
          <w:szCs w:val="26"/>
        </w:rPr>
        <w:t>Ключевского</w:t>
      </w:r>
      <w:r>
        <w:rPr>
          <w:rFonts w:eastAsia="Calibri" w:cs="Arial" w:ascii="Times New Roman" w:hAnsi="Times New Roman"/>
          <w:kern w:val="2"/>
          <w:sz w:val="26"/>
          <w:szCs w:val="26"/>
        </w:rPr>
        <w:t xml:space="preserve"> сельсовета        </w:t>
      </w:r>
    </w:p>
    <w:p>
      <w:pPr>
        <w:pStyle w:val="Normal"/>
        <w:spacing w:before="0" w:after="160"/>
        <w:rPr>
          <w:rFonts w:ascii="Times New Roman" w:hAnsi="Times New Roman"/>
          <w:sz w:val="26"/>
          <w:szCs w:val="26"/>
        </w:rPr>
      </w:pPr>
      <w:r>
        <w:rPr>
          <w:rFonts w:eastAsia="Calibri" w:cs="Arial" w:ascii="Times New Roman" w:hAnsi="Times New Roman"/>
          <w:kern w:val="2"/>
          <w:sz w:val="26"/>
          <w:szCs w:val="26"/>
        </w:rPr>
        <w:t xml:space="preserve">Горшеченского  района                                                                           </w:t>
      </w:r>
      <w:r>
        <w:rPr>
          <w:rFonts w:eastAsia="Calibri" w:cs="Times New Roman" w:ascii="Times New Roman" w:hAnsi="Times New Roman"/>
          <w:kern w:val="2"/>
          <w:sz w:val="26"/>
          <w:szCs w:val="26"/>
        </w:rPr>
        <w:t>Ж.А. Быкова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1134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75639262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4fc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 w:customStyle="1">
    <w:name w:val="heading 3"/>
    <w:basedOn w:val="Normal"/>
    <w:link w:val="3"/>
    <w:uiPriority w:val="9"/>
    <w:qFormat/>
    <w:rsid w:val="00ce1925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user" w:customStyle="1">
    <w:name w:val="Интернет-ссылка (user)"/>
    <w:basedOn w:val="DefaultParagraphFont"/>
    <w:uiPriority w:val="99"/>
    <w:semiHidden/>
    <w:unhideWhenUsed/>
    <w:qFormat/>
    <w:rsid w:val="00404ce8"/>
    <w:rPr>
      <w:color w:val="0000FF"/>
      <w:u w:val="single"/>
    </w:rPr>
  </w:style>
  <w:style w:type="character" w:styleId="nowrap" w:customStyle="1">
    <w:name w:val="nowrap"/>
    <w:basedOn w:val="DefaultParagraphFont"/>
    <w:qFormat/>
    <w:rsid w:val="00404ce8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7b24e5"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0a14c2"/>
    <w:rPr/>
  </w:style>
  <w:style w:type="character" w:styleId="Style15" w:customStyle="1">
    <w:name w:val="Нижний колонтитул Знак"/>
    <w:basedOn w:val="DefaultParagraphFont"/>
    <w:uiPriority w:val="99"/>
    <w:qFormat/>
    <w:rsid w:val="000a14c2"/>
    <w:rPr/>
  </w:style>
  <w:style w:type="character" w:styleId="3" w:customStyle="1">
    <w:name w:val="Заголовок 3 Знак"/>
    <w:basedOn w:val="DefaultParagraphFont"/>
    <w:uiPriority w:val="9"/>
    <w:qFormat/>
    <w:rsid w:val="00ce1925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390c01"/>
    <w:pPr>
      <w:spacing w:lineRule="auto" w:line="276" w:before="0" w:after="140"/>
    </w:pPr>
    <w:rPr/>
  </w:style>
  <w:style w:type="paragraph" w:styleId="List">
    <w:name w:val="List"/>
    <w:basedOn w:val="BodyText"/>
    <w:rsid w:val="00390c01"/>
    <w:pPr/>
    <w:rPr>
      <w:rFonts w:cs="Arial"/>
    </w:rPr>
  </w:style>
  <w:style w:type="paragraph" w:styleId="Caption" w:customStyle="1">
    <w:name w:val="caption"/>
    <w:basedOn w:val="Normal"/>
    <w:qFormat/>
    <w:rsid w:val="00390c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390c01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rsid w:val="00390c01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a736b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7b24e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 w:customStyle="1">
    <w:name w:val="Колонтитул"/>
    <w:basedOn w:val="Normal"/>
    <w:qFormat/>
    <w:rsid w:val="00390c01"/>
    <w:pPr/>
    <w:rPr/>
  </w:style>
  <w:style w:type="paragraph" w:styleId="Style19">
    <w:name w:val="Колонтитулы"/>
    <w:basedOn w:val="Normal"/>
    <w:qFormat/>
    <w:pPr/>
    <w:rPr/>
  </w:style>
  <w:style w:type="paragraph" w:styleId="Header" w:customStyle="1">
    <w:name w:val="header"/>
    <w:basedOn w:val="Normal"/>
    <w:uiPriority w:val="99"/>
    <w:unhideWhenUsed/>
    <w:rsid w:val="000a14c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uiPriority w:val="99"/>
    <w:unhideWhenUsed/>
    <w:rsid w:val="000a14c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12d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2a73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39BC-8BB1-4776-BFDE-A9C6C43E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LibreOffice/25.8.6.2$Windows_X86_64 LibreOffice_project/b4b39682cd9868fa725bc664aff94278d315bd04</Application>
  <AppVersion>15.0000</AppVersion>
  <Pages>1</Pages>
  <Words>179</Words>
  <Characters>1022</Characters>
  <CharactersWithSpaces>1199</CharactersWithSpaces>
  <Paragraphs>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2023-04-14T07:25:00Z</dcterms:created>
  <dc:creator>User</dc:creator>
  <dc:description/>
  <dc:language>ru-RU</dc:language>
  <cp:lastModifiedBy/>
  <cp:lastPrinted>2026-06-09T08:44:10Z</cp:lastPrinted>
  <dcterms:modified xsi:type="dcterms:W3CDTF">2026-06-09T08:45:27Z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